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22" w:rsidRPr="00E02BB3" w:rsidRDefault="00E02BB3" w:rsidP="00E02BB3">
      <w:pPr>
        <w:spacing w:before="240" w:after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W</w:t>
      </w:r>
      <w:r w:rsidR="000060F3" w:rsidRPr="00E02BB3">
        <w:rPr>
          <w:b/>
          <w:sz w:val="36"/>
          <w:szCs w:val="36"/>
        </w:rPr>
        <w:t xml:space="preserve">orkshop on </w:t>
      </w:r>
      <w:r w:rsidRPr="00E02BB3">
        <w:rPr>
          <w:b/>
          <w:sz w:val="36"/>
          <w:szCs w:val="36"/>
        </w:rPr>
        <w:t>Air-Conditioning Good Practice Training for Low GWP-refrigerants</w:t>
      </w:r>
      <w:r w:rsidR="000060F3" w:rsidRPr="00E02BB3">
        <w:rPr>
          <w:b/>
          <w:sz w:val="36"/>
          <w:szCs w:val="36"/>
        </w:rPr>
        <w:t xml:space="preserve"> </w:t>
      </w:r>
      <w:bookmarkStart w:id="0" w:name="_Hlk526887192"/>
    </w:p>
    <w:bookmarkEnd w:id="0"/>
    <w:p w:rsidR="00BE7D22" w:rsidRPr="00E02BB3" w:rsidRDefault="00E02BB3">
      <w:pPr>
        <w:spacing w:before="120" w:after="0"/>
        <w:jc w:val="center"/>
        <w:rPr>
          <w:b/>
          <w:sz w:val="24"/>
          <w:szCs w:val="24"/>
        </w:rPr>
      </w:pPr>
      <w:r w:rsidRPr="00E02BB3">
        <w:rPr>
          <w:b/>
          <w:sz w:val="24"/>
          <w:szCs w:val="24"/>
        </w:rPr>
        <w:t>9</w:t>
      </w:r>
      <w:r w:rsidR="000060F3" w:rsidRPr="00E02BB3">
        <w:rPr>
          <w:b/>
          <w:sz w:val="24"/>
          <w:szCs w:val="24"/>
        </w:rPr>
        <w:t>-</w:t>
      </w:r>
      <w:r w:rsidRPr="00E02BB3">
        <w:rPr>
          <w:b/>
          <w:sz w:val="24"/>
          <w:szCs w:val="24"/>
        </w:rPr>
        <w:t>11</w:t>
      </w:r>
      <w:r w:rsidR="000060F3" w:rsidRPr="00E02BB3">
        <w:rPr>
          <w:b/>
          <w:sz w:val="24"/>
          <w:szCs w:val="24"/>
        </w:rPr>
        <w:t xml:space="preserve"> December 2018</w:t>
      </w:r>
      <w:r w:rsidR="000060F3" w:rsidRPr="00E02BB3">
        <w:rPr>
          <w:b/>
          <w:bCs/>
          <w:sz w:val="24"/>
          <w:szCs w:val="24"/>
        </w:rPr>
        <w:t xml:space="preserve"> </w:t>
      </w:r>
    </w:p>
    <w:p w:rsidR="00E02BB3" w:rsidRDefault="00E02BB3">
      <w:pPr>
        <w:spacing w:after="0"/>
        <w:jc w:val="center"/>
        <w:rPr>
          <w:b/>
          <w:color w:val="FFC000"/>
        </w:rPr>
      </w:pPr>
      <w:r w:rsidRPr="00E02BB3">
        <w:rPr>
          <w:b/>
        </w:rPr>
        <w:t>Yantai Vocational College</w:t>
      </w:r>
      <w:r w:rsidRPr="00E02BB3">
        <w:rPr>
          <w:b/>
          <w:color w:val="FFC000"/>
        </w:rPr>
        <w:t xml:space="preserve"> </w:t>
      </w:r>
    </w:p>
    <w:p w:rsidR="00BE7D22" w:rsidRDefault="00E02BB3">
      <w:pPr>
        <w:spacing w:after="0"/>
        <w:jc w:val="center"/>
        <w:rPr>
          <w:b/>
        </w:rPr>
      </w:pPr>
      <w:r>
        <w:rPr>
          <w:rFonts w:hint="eastAsia"/>
          <w:b/>
          <w:lang w:eastAsia="zh-CN"/>
        </w:rPr>
        <w:t>Yantai</w:t>
      </w:r>
      <w:r w:rsidR="000060F3">
        <w:rPr>
          <w:b/>
        </w:rPr>
        <w:t xml:space="preserve">, China </w:t>
      </w:r>
    </w:p>
    <w:p w:rsidR="00BE7D22" w:rsidRDefault="00BE7D22">
      <w:pPr>
        <w:spacing w:after="0"/>
        <w:jc w:val="center"/>
        <w:rPr>
          <w:b/>
        </w:rPr>
      </w:pPr>
    </w:p>
    <w:p w:rsidR="00BE7D22" w:rsidRDefault="00E02BB3">
      <w:pPr>
        <w:spacing w:after="120"/>
        <w:rPr>
          <w:b/>
        </w:rPr>
      </w:pPr>
      <w:r>
        <w:rPr>
          <w:rFonts w:hint="eastAsia"/>
          <w:b/>
          <w:bCs/>
          <w:sz w:val="20"/>
          <w:szCs w:val="20"/>
          <w:lang w:eastAsia="zh-CN"/>
        </w:rPr>
        <w:t>Sun</w:t>
      </w:r>
      <w:r w:rsidR="000060F3">
        <w:rPr>
          <w:b/>
          <w:bCs/>
          <w:sz w:val="20"/>
          <w:szCs w:val="20"/>
        </w:rPr>
        <w:t xml:space="preserve">day, </w:t>
      </w:r>
      <w:r>
        <w:rPr>
          <w:b/>
          <w:bCs/>
          <w:sz w:val="20"/>
          <w:szCs w:val="20"/>
        </w:rPr>
        <w:t>9</w:t>
      </w:r>
      <w:r w:rsidR="000060F3">
        <w:rPr>
          <w:b/>
          <w:bCs/>
          <w:sz w:val="20"/>
          <w:szCs w:val="20"/>
        </w:rPr>
        <w:t xml:space="preserve"> December – Day 1 | Theoretical Part </w:t>
      </w:r>
    </w:p>
    <w:tbl>
      <w:tblPr>
        <w:tblStyle w:val="af"/>
        <w:tblW w:w="901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19"/>
        <w:gridCol w:w="3780"/>
        <w:gridCol w:w="2271"/>
      </w:tblGrid>
      <w:tr w:rsidR="00BE7D22" w:rsidTr="00E02BB3">
        <w:trPr>
          <w:trHeight w:val="414"/>
          <w:tblHeader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E7D22" w:rsidRDefault="000060F3" w:rsidP="00E02BB3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BE7D22" w:rsidRDefault="000060F3" w:rsidP="00E02BB3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E7D22" w:rsidRDefault="000060F3" w:rsidP="00E02BB3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BE7D22" w:rsidRDefault="000060F3" w:rsidP="00E02BB3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</w:t>
            </w:r>
          </w:p>
        </w:tc>
      </w:tr>
      <w:tr w:rsidR="00BE7D22" w:rsidTr="00E02BB3">
        <w:trPr>
          <w:trHeight w:val="510"/>
          <w:jc w:val="center"/>
        </w:trPr>
        <w:tc>
          <w:tcPr>
            <w:tcW w:w="846" w:type="dxa"/>
            <w:vAlign w:val="center"/>
          </w:tcPr>
          <w:p w:rsidR="00BE7D22" w:rsidRDefault="000060F3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08:30</w:t>
            </w:r>
          </w:p>
        </w:tc>
        <w:tc>
          <w:tcPr>
            <w:tcW w:w="2119" w:type="dxa"/>
            <w:vAlign w:val="center"/>
          </w:tcPr>
          <w:p w:rsidR="00BE7D22" w:rsidRDefault="000060F3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Registration and arrivals</w:t>
            </w:r>
          </w:p>
        </w:tc>
        <w:tc>
          <w:tcPr>
            <w:tcW w:w="3780" w:type="dxa"/>
            <w:vAlign w:val="center"/>
          </w:tcPr>
          <w:p w:rsidR="00BE7D22" w:rsidRDefault="000060F3">
            <w:pPr>
              <w:spacing w:after="120" w:line="24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</w:rPr>
              <w:t xml:space="preserve">Participants to please arrive by 08:30 to begin at 09:00 </w:t>
            </w:r>
          </w:p>
        </w:tc>
        <w:tc>
          <w:tcPr>
            <w:tcW w:w="2271" w:type="dxa"/>
            <w:vAlign w:val="center"/>
          </w:tcPr>
          <w:p w:rsidR="00BE7D22" w:rsidRDefault="000060F3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（签到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8:30</w:t>
            </w:r>
            <w:r>
              <w:rPr>
                <w:i/>
                <w:color w:val="FF0000"/>
                <w:sz w:val="20"/>
                <w:szCs w:val="20"/>
                <w:lang w:eastAsia="zh-CN"/>
              </w:rPr>
              <w:t>-9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:00</w:t>
            </w:r>
            <w:r>
              <w:rPr>
                <w:i/>
                <w:color w:val="FF0000"/>
                <w:sz w:val="20"/>
                <w:szCs w:val="20"/>
                <w:lang w:eastAsia="zh-CN"/>
              </w:rPr>
              <w:t>）</w:t>
            </w:r>
          </w:p>
        </w:tc>
      </w:tr>
      <w:tr w:rsidR="00BE7D22" w:rsidTr="00E02BB3">
        <w:trPr>
          <w:trHeight w:val="510"/>
          <w:jc w:val="center"/>
        </w:trPr>
        <w:tc>
          <w:tcPr>
            <w:tcW w:w="846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119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remarks and group photograph</w:t>
            </w:r>
          </w:p>
        </w:tc>
        <w:tc>
          <w:tcPr>
            <w:tcW w:w="6051" w:type="dxa"/>
            <w:gridSpan w:val="2"/>
            <w:vAlign w:val="center"/>
          </w:tcPr>
          <w:p w:rsidR="00E02BB3" w:rsidRDefault="00E02BB3">
            <w:pPr>
              <w:spacing w:after="120" w:line="240" w:lineRule="auto"/>
              <w:rPr>
                <w:sz w:val="20"/>
                <w:szCs w:val="20"/>
              </w:rPr>
            </w:pPr>
            <w:r w:rsidRPr="00E02BB3">
              <w:rPr>
                <w:sz w:val="20"/>
                <w:szCs w:val="20"/>
              </w:rPr>
              <w:t xml:space="preserve">Centro </w:t>
            </w:r>
            <w:proofErr w:type="spellStart"/>
            <w:r w:rsidRPr="00E02BB3">
              <w:rPr>
                <w:sz w:val="20"/>
                <w:szCs w:val="20"/>
              </w:rPr>
              <w:t>Studi</w:t>
            </w:r>
            <w:proofErr w:type="spellEnd"/>
            <w:r w:rsidRPr="00E02BB3">
              <w:rPr>
                <w:sz w:val="20"/>
                <w:szCs w:val="20"/>
              </w:rPr>
              <w:t xml:space="preserve"> Galileo - </w:t>
            </w:r>
            <w:proofErr w:type="gramStart"/>
            <w:r w:rsidRPr="00E02BB3">
              <w:rPr>
                <w:sz w:val="20"/>
                <w:szCs w:val="20"/>
              </w:rPr>
              <w:t>Italy</w:t>
            </w:r>
            <w:r w:rsidRPr="00E02BB3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;</w:t>
            </w:r>
            <w:proofErr w:type="gramEnd"/>
          </w:p>
          <w:p w:rsidR="00BE7D22" w:rsidRPr="00E02BB3" w:rsidRDefault="00E02BB3">
            <w:pPr>
              <w:spacing w:after="120" w:line="240" w:lineRule="auto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 w:rsidRPr="00E02BB3">
              <w:rPr>
                <w:sz w:val="20"/>
                <w:szCs w:val="20"/>
              </w:rPr>
              <w:t>Yantai Vocational College</w:t>
            </w:r>
            <w:r w:rsidR="000060F3"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CSG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、烟台职院</w:t>
            </w:r>
            <w:r w:rsidR="000060F3"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等出席致辞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并</w:t>
            </w:r>
            <w:r w:rsidR="00AB6061"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合影</w:t>
            </w:r>
            <w:r w:rsidR="000060F3">
              <w:rPr>
                <w:i/>
                <w:color w:val="FF0000"/>
                <w:sz w:val="20"/>
                <w:szCs w:val="20"/>
                <w:lang w:eastAsia="zh-CN"/>
              </w:rPr>
              <w:t>）</w:t>
            </w:r>
          </w:p>
        </w:tc>
      </w:tr>
      <w:tr w:rsidR="00BE7D22" w:rsidTr="00E02BB3">
        <w:trPr>
          <w:trHeight w:val="777"/>
          <w:jc w:val="center"/>
        </w:trPr>
        <w:tc>
          <w:tcPr>
            <w:tcW w:w="846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E02BB3">
              <w:rPr>
                <w:sz w:val="20"/>
                <w:szCs w:val="20"/>
              </w:rPr>
              <w:t>20</w:t>
            </w:r>
          </w:p>
        </w:tc>
        <w:tc>
          <w:tcPr>
            <w:tcW w:w="2119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introduction </w:t>
            </w:r>
          </w:p>
        </w:tc>
        <w:tc>
          <w:tcPr>
            <w:tcW w:w="3780" w:type="dxa"/>
            <w:vAlign w:val="center"/>
          </w:tcPr>
          <w:p w:rsidR="00BE7D22" w:rsidRDefault="00E02BB3">
            <w:pPr>
              <w:spacing w:after="120" w:line="24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One</w:t>
            </w:r>
            <w:r w:rsidR="000060F3">
              <w:rPr>
                <w:sz w:val="20"/>
                <w:szCs w:val="20"/>
              </w:rPr>
              <w:t>-minute introduction from each participant</w:t>
            </w:r>
          </w:p>
        </w:tc>
        <w:tc>
          <w:tcPr>
            <w:tcW w:w="2271" w:type="dxa"/>
            <w:vAlign w:val="center"/>
          </w:tcPr>
          <w:p w:rsidR="00BE7D22" w:rsidRDefault="00E02BB3">
            <w:pPr>
              <w:spacing w:after="120" w:line="24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所有学员</w:t>
            </w:r>
            <w:r w:rsidR="000060F3">
              <w:rPr>
                <w:rFonts w:hint="eastAsia"/>
                <w:sz w:val="20"/>
                <w:szCs w:val="20"/>
                <w:lang w:eastAsia="zh-CN"/>
              </w:rPr>
              <w:t>（</w:t>
            </w:r>
            <w:r w:rsidR="000060F3"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每一位与会者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一</w:t>
            </w:r>
            <w:r w:rsidR="000060F3"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分钟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自我介绍</w:t>
            </w:r>
            <w:r w:rsidR="000060F3">
              <w:rPr>
                <w:i/>
                <w:color w:val="FF0000"/>
                <w:sz w:val="20"/>
                <w:szCs w:val="20"/>
                <w:lang w:eastAsia="zh-CN"/>
              </w:rPr>
              <w:t>）</w:t>
            </w:r>
          </w:p>
        </w:tc>
      </w:tr>
      <w:tr w:rsidR="00BE7D22" w:rsidTr="00E02BB3">
        <w:trPr>
          <w:trHeight w:val="894"/>
          <w:jc w:val="center"/>
        </w:trPr>
        <w:tc>
          <w:tcPr>
            <w:tcW w:w="846" w:type="dxa"/>
            <w:vAlign w:val="center"/>
          </w:tcPr>
          <w:p w:rsidR="00BE7D22" w:rsidRDefault="00E02BB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060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="000060F3">
              <w:rPr>
                <w:sz w:val="20"/>
                <w:szCs w:val="20"/>
              </w:rPr>
              <w:t>0</w:t>
            </w:r>
          </w:p>
        </w:tc>
        <w:tc>
          <w:tcPr>
            <w:tcW w:w="2119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Session 1:</w:t>
            </w:r>
            <w:r>
              <w:rPr>
                <w:sz w:val="20"/>
                <w:szCs w:val="20"/>
              </w:rPr>
              <w:t xml:space="preserve"> Montreal Protocol and RAC Sector </w:t>
            </w:r>
          </w:p>
        </w:tc>
        <w:tc>
          <w:tcPr>
            <w:tcW w:w="3780" w:type="dxa"/>
            <w:vAlign w:val="center"/>
          </w:tcPr>
          <w:p w:rsidR="00BE7D22" w:rsidRDefault="000060F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Presentation: Environmental Impacts in RAC </w:t>
            </w:r>
          </w:p>
          <w:p w:rsidR="00BE7D22" w:rsidRDefault="000060F3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Ozone Layer and environmental impacts of the ozone layer depletion</w:t>
            </w:r>
          </w:p>
          <w:p w:rsidR="00BE7D22" w:rsidRDefault="000060F3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Greenhouse gases and climate change</w:t>
            </w:r>
          </w:p>
          <w:p w:rsidR="00BE7D22" w:rsidRDefault="000060F3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Kigali Amendment and implications for RAC Servicing Sector </w:t>
            </w:r>
          </w:p>
          <w:p w:rsidR="00B35A93" w:rsidRDefault="00A14E32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 w:rsidRPr="00A14E32">
              <w:rPr>
                <w:sz w:val="20"/>
                <w:szCs w:val="20"/>
              </w:rPr>
              <w:t xml:space="preserve">European countries' actions and experiences in </w:t>
            </w:r>
            <w:r>
              <w:rPr>
                <w:sz w:val="20"/>
                <w:szCs w:val="20"/>
              </w:rPr>
              <w:t>RAC Servicing Sector</w:t>
            </w:r>
          </w:p>
        </w:tc>
        <w:tc>
          <w:tcPr>
            <w:tcW w:w="2271" w:type="dxa"/>
            <w:vAlign w:val="center"/>
          </w:tcPr>
          <w:p w:rsidR="00BE7D22" w:rsidRDefault="000060F3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RAC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对环境的影响</w:t>
            </w:r>
          </w:p>
          <w:p w:rsidR="00BE7D22" w:rsidRDefault="000060F3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臭氧层与臭氧层耗竭的环境影响</w:t>
            </w:r>
          </w:p>
          <w:p w:rsidR="00BE7D22" w:rsidRDefault="000060F3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温室气体与气候变化</w:t>
            </w:r>
          </w:p>
          <w:p w:rsidR="00BE7D22" w:rsidRDefault="000060F3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基加利修正案及对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RAC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服务业的启示</w:t>
            </w:r>
          </w:p>
          <w:p w:rsidR="00A14E32" w:rsidRDefault="00A14E32">
            <w:pPr>
              <w:spacing w:after="120" w:line="240" w:lineRule="auto"/>
              <w:rPr>
                <w:rFonts w:hint="eastAsia"/>
                <w:sz w:val="20"/>
                <w:szCs w:val="20"/>
                <w:lang w:eastAsia="zh-CN"/>
              </w:rPr>
            </w:pPr>
            <w:r w:rsidRPr="00A14E32"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欧洲国家在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制冷</w:t>
            </w:r>
            <w:r w:rsidRPr="00A14E32"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维修方面的行动与经验</w:t>
            </w:r>
          </w:p>
        </w:tc>
      </w:tr>
      <w:tr w:rsidR="00BE7D22" w:rsidTr="00E02BB3">
        <w:trPr>
          <w:trHeight w:val="345"/>
          <w:jc w:val="center"/>
        </w:trPr>
        <w:tc>
          <w:tcPr>
            <w:tcW w:w="846" w:type="dxa"/>
            <w:vAlign w:val="center"/>
          </w:tcPr>
          <w:p w:rsidR="00BE7D22" w:rsidRDefault="000060F3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10:30</w:t>
            </w:r>
          </w:p>
        </w:tc>
        <w:tc>
          <w:tcPr>
            <w:tcW w:w="8170" w:type="dxa"/>
            <w:gridSpan w:val="3"/>
            <w:vAlign w:val="center"/>
          </w:tcPr>
          <w:p w:rsidR="00BE7D22" w:rsidRDefault="000060F3">
            <w:pPr>
              <w:spacing w:after="120" w:line="24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</w:rPr>
              <w:t xml:space="preserve">Coffee break   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（茶歇）</w:t>
            </w:r>
          </w:p>
        </w:tc>
      </w:tr>
      <w:tr w:rsidR="00DC0726" w:rsidTr="00E02BB3">
        <w:trPr>
          <w:trHeight w:val="1341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  <w:tc>
          <w:tcPr>
            <w:tcW w:w="2119" w:type="dxa"/>
            <w:vMerge w:val="restart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Session 2:</w:t>
            </w:r>
            <w:r>
              <w:rPr>
                <w:sz w:val="20"/>
                <w:szCs w:val="20"/>
              </w:rPr>
              <w:t xml:space="preserve"> Review of the safety aspects </w:t>
            </w: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Presentation: Design and components for R290 to address safety issue</w:t>
            </w:r>
          </w:p>
          <w:p w:rsidR="00DC0726" w:rsidRDefault="00DC0726">
            <w:pPr>
              <w:pStyle w:val="af0"/>
              <w:numPr>
                <w:ilvl w:val="1"/>
                <w:numId w:val="1"/>
              </w:numPr>
              <w:spacing w:after="120" w:line="240" w:lineRule="auto"/>
              <w:ind w:left="610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components</w:t>
            </w:r>
          </w:p>
          <w:p w:rsidR="00DC0726" w:rsidRDefault="00DC0726">
            <w:pPr>
              <w:pStyle w:val="af0"/>
              <w:numPr>
                <w:ilvl w:val="1"/>
                <w:numId w:val="1"/>
              </w:numPr>
              <w:spacing w:after="120" w:line="240" w:lineRule="auto"/>
              <w:ind w:left="610" w:hanging="2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Lokring</w:t>
            </w:r>
            <w:proofErr w:type="spellEnd"/>
            <w:r>
              <w:rPr>
                <w:sz w:val="20"/>
                <w:szCs w:val="20"/>
              </w:rPr>
              <w:t xml:space="preserve"> vs Brazing </w:t>
            </w:r>
          </w:p>
          <w:p w:rsidR="00DC0726" w:rsidRDefault="00DC0726">
            <w:pPr>
              <w:pStyle w:val="af0"/>
              <w:numPr>
                <w:ilvl w:val="1"/>
                <w:numId w:val="1"/>
              </w:numPr>
              <w:spacing w:after="120" w:line="240" w:lineRule="auto"/>
              <w:ind w:left="610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R290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解决安全问题的设计和部件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安全组件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  <w:lang w:eastAsia="zh-CN"/>
              </w:rPr>
              <w:t>洛克环</w:t>
            </w:r>
            <w:proofErr w:type="gramEnd"/>
            <w:r>
              <w:rPr>
                <w:i/>
                <w:color w:val="FF0000"/>
                <w:sz w:val="20"/>
                <w:szCs w:val="20"/>
                <w:lang w:eastAsia="zh-CN"/>
              </w:rPr>
              <w:t>封口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与铜焊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其他</w:t>
            </w:r>
          </w:p>
        </w:tc>
      </w:tr>
      <w:tr w:rsidR="00DC0726" w:rsidTr="00E02BB3">
        <w:trPr>
          <w:trHeight w:val="255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</w:rPr>
              <w:t>Lunch break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（</w:t>
            </w:r>
            <w:r>
              <w:rPr>
                <w:i/>
                <w:color w:val="FF0000"/>
                <w:sz w:val="20"/>
                <w:szCs w:val="20"/>
              </w:rPr>
              <w:t> 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午休）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</w:tr>
      <w:tr w:rsidR="00DC0726" w:rsidTr="00E02BB3">
        <w:trPr>
          <w:trHeight w:val="255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Presentation: Safe Handling of Flammable Refrigerants</w:t>
            </w:r>
          </w:p>
          <w:p w:rsidR="00DC0726" w:rsidRDefault="00DC0726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rules for storage and transport of refrigerants</w:t>
            </w:r>
          </w:p>
          <w:p w:rsidR="00DC0726" w:rsidRDefault="00DC0726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refrigerants and safety issues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制冷剂的安全处理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制冷剂贮存和运输的一般规则</w:t>
            </w:r>
          </w:p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制冷剂的处理和安全问题</w:t>
            </w:r>
          </w:p>
        </w:tc>
      </w:tr>
      <w:tr w:rsidR="00DC0726" w:rsidTr="00E02BB3">
        <w:trPr>
          <w:trHeight w:val="510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13:45</w:t>
            </w:r>
          </w:p>
        </w:tc>
        <w:tc>
          <w:tcPr>
            <w:tcW w:w="2119" w:type="dxa"/>
            <w:vMerge w:val="restart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Session 3:</w:t>
            </w:r>
            <w:r>
              <w:rPr>
                <w:sz w:val="20"/>
                <w:szCs w:val="20"/>
              </w:rPr>
              <w:t xml:space="preserve"> Good practice in installation and servicing of R-290 RAC</w:t>
            </w: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Presentation: Pressure and Leak Test, Evacuation, Charing and Recovery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Pressure and leak test </w:t>
            </w:r>
          </w:p>
          <w:p w:rsidR="00DC0726" w:rsidRDefault="00DC0726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evacuation </w:t>
            </w:r>
          </w:p>
          <w:p w:rsidR="00DC0726" w:rsidRDefault="00DC0726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Charging of flammable refrigerant</w:t>
            </w:r>
          </w:p>
          <w:p w:rsidR="00DC0726" w:rsidRDefault="00DC0726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Recover of </w:t>
            </w:r>
            <w:r>
              <w:rPr>
                <w:rFonts w:hint="eastAsia"/>
                <w:sz w:val="20"/>
                <w:szCs w:val="20"/>
                <w:lang w:eastAsia="zh-CN"/>
              </w:rPr>
              <w:t>HCFC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HFC</w:t>
            </w:r>
            <w:r>
              <w:rPr>
                <w:sz w:val="20"/>
                <w:szCs w:val="20"/>
              </w:rPr>
              <w:t xml:space="preserve"> refrigerant using recovery machine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压力和泄漏测试、填充和回收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压力和泄漏测试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抽真空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</w:t>
            </w:r>
            <w:r>
              <w:rPr>
                <w:i/>
                <w:color w:val="FF0000"/>
                <w:sz w:val="20"/>
                <w:szCs w:val="20"/>
                <w:lang w:eastAsia="zh-CN"/>
              </w:rPr>
              <w:t>290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制冷剂的充注</w:t>
            </w:r>
          </w:p>
          <w:p w:rsidR="00DC0726" w:rsidRDefault="00DC0726">
            <w:pPr>
              <w:spacing w:after="120" w:line="24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用回收机回收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HCFC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HFC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制冷剂</w:t>
            </w:r>
          </w:p>
        </w:tc>
      </w:tr>
      <w:tr w:rsidR="00DC0726" w:rsidTr="00E02BB3">
        <w:trPr>
          <w:trHeight w:val="1119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Presentation: Good installation procedures of R290 room air-conditioner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installation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procedures and steps </w:t>
            </w:r>
          </w:p>
          <w:p w:rsidR="00DC0726" w:rsidRDefault="00DC0726">
            <w:pPr>
              <w:pStyle w:val="af0"/>
              <w:numPr>
                <w:ilvl w:val="0"/>
                <w:numId w:val="1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requirements for flammable refrigerants 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R290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房间空调器良好安装程序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安装类型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安装程序和步骤</w:t>
            </w:r>
          </w:p>
          <w:p w:rsidR="00DC0726" w:rsidRDefault="00DC0726">
            <w:pPr>
              <w:spacing w:after="120" w:line="24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可燃制冷剂的特殊要求</w:t>
            </w:r>
          </w:p>
        </w:tc>
      </w:tr>
      <w:tr w:rsidR="00DC0726" w:rsidTr="00E02BB3">
        <w:trPr>
          <w:trHeight w:val="192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15:00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Coffee break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  <w:tr w:rsidR="00DC0726" w:rsidTr="00E02BB3">
        <w:trPr>
          <w:trHeight w:val="192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Presentation: Good Servicing Procedures of R290 room air-conditioner: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Servicing procedures and steps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requirements 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R290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房间空调器的良好维修程序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服务程序和步骤</w:t>
            </w:r>
          </w:p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特殊要求</w:t>
            </w:r>
          </w:p>
        </w:tc>
      </w:tr>
      <w:tr w:rsidR="00BE7D22" w:rsidTr="00E02BB3">
        <w:trPr>
          <w:trHeight w:val="192"/>
          <w:jc w:val="center"/>
        </w:trPr>
        <w:tc>
          <w:tcPr>
            <w:tcW w:w="846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="00A14E32">
              <w:rPr>
                <w:sz w:val="20"/>
                <w:szCs w:val="20"/>
              </w:rPr>
              <w:t>45</w:t>
            </w:r>
          </w:p>
        </w:tc>
        <w:tc>
          <w:tcPr>
            <w:tcW w:w="2119" w:type="dxa"/>
            <w:vAlign w:val="center"/>
          </w:tcPr>
          <w:p w:rsidR="00BE7D22" w:rsidRDefault="00BE7D22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E7D22" w:rsidRDefault="000060F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Plenary Discussion on First Day Training</w:t>
            </w:r>
          </w:p>
        </w:tc>
        <w:tc>
          <w:tcPr>
            <w:tcW w:w="2271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小结</w:t>
            </w:r>
          </w:p>
        </w:tc>
      </w:tr>
      <w:tr w:rsidR="00BE7D22" w:rsidTr="00E02BB3">
        <w:trPr>
          <w:trHeight w:val="354"/>
          <w:jc w:val="center"/>
        </w:trPr>
        <w:tc>
          <w:tcPr>
            <w:tcW w:w="846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8170" w:type="dxa"/>
            <w:gridSpan w:val="3"/>
            <w:vAlign w:val="center"/>
          </w:tcPr>
          <w:p w:rsidR="00BE7D22" w:rsidRDefault="00A14E32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  <w:lang w:eastAsia="zh-CN"/>
              </w:rPr>
              <w:t>End</w:t>
            </w:r>
          </w:p>
        </w:tc>
      </w:tr>
      <w:tr w:rsidR="00BE7D22" w:rsidTr="00E02BB3">
        <w:trPr>
          <w:trHeight w:val="336"/>
          <w:jc w:val="center"/>
        </w:trPr>
        <w:tc>
          <w:tcPr>
            <w:tcW w:w="9016" w:type="dxa"/>
            <w:gridSpan w:val="4"/>
            <w:vAlign w:val="center"/>
          </w:tcPr>
          <w:p w:rsidR="00BE7D22" w:rsidRDefault="00A14E32">
            <w:pPr>
              <w:spacing w:after="120" w:line="240" w:lineRule="auto"/>
              <w:rPr>
                <w:b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Mon</w:t>
            </w:r>
            <w:r w:rsidR="000060F3">
              <w:rPr>
                <w:b/>
                <w:bCs/>
                <w:sz w:val="20"/>
                <w:szCs w:val="20"/>
              </w:rPr>
              <w:t xml:space="preserve">day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0060F3">
              <w:rPr>
                <w:b/>
                <w:bCs/>
                <w:sz w:val="20"/>
                <w:szCs w:val="20"/>
              </w:rPr>
              <w:t xml:space="preserve"> December – Day 2 | Practical Part </w:t>
            </w:r>
          </w:p>
        </w:tc>
      </w:tr>
      <w:tr w:rsidR="00DC0726" w:rsidTr="00E02BB3">
        <w:trPr>
          <w:trHeight w:val="1125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119" w:type="dxa"/>
            <w:vMerge w:val="restart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Session 4:</w:t>
            </w:r>
            <w:r>
              <w:rPr>
                <w:sz w:val="20"/>
                <w:szCs w:val="20"/>
              </w:rPr>
              <w:t xml:space="preserve"> Refrigerant Piping System for R-290 Room Air-conditioner</w:t>
            </w: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Demonstration by trainer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 cutting, flaring, swaging and bending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Brazing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教练员示范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管材的切割、扩口、锻造和弯曲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钎焊焊接</w:t>
            </w:r>
          </w:p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proofErr w:type="gramStart"/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洛克环</w:t>
            </w:r>
            <w:proofErr w:type="gramEnd"/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封口</w:t>
            </w:r>
          </w:p>
        </w:tc>
      </w:tr>
      <w:tr w:rsidR="00DC0726" w:rsidTr="00E02BB3">
        <w:trPr>
          <w:trHeight w:val="714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Practical Session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 cutting, flaring, swaging and bending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Brazing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Lokring</w:t>
            </w:r>
            <w:proofErr w:type="spellEnd"/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学员练习管材的切割、扩口、锻造和弯曲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钎焊焊接</w:t>
            </w:r>
          </w:p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proofErr w:type="gramStart"/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洛克环</w:t>
            </w:r>
            <w:proofErr w:type="gramEnd"/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封口</w:t>
            </w:r>
          </w:p>
        </w:tc>
      </w:tr>
      <w:tr w:rsidR="00DC0726" w:rsidTr="00E02BB3">
        <w:trPr>
          <w:trHeight w:val="714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Demonstration by trainer - options and limitation of different leak test method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nitrogen during brazing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nitrogen to perform high pressure test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electronic leak detector for halogen refrigerant and HC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Soapy water test/bubble leak test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讲师示范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不同泄漏测试方法的操作与局限性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在钎焊使用氮气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使用氮对进行高压测试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使用电子卤素制冷剂检测泄漏的方法和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HC</w:t>
            </w:r>
          </w:p>
          <w:p w:rsidR="00DC0726" w:rsidRDefault="00DC0726">
            <w:pPr>
              <w:spacing w:after="120" w:line="24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lastRenderedPageBreak/>
              <w:t>肥皂水试验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气泡泄漏试验</w:t>
            </w:r>
          </w:p>
        </w:tc>
      </w:tr>
      <w:tr w:rsidR="00DC0726" w:rsidTr="00E02BB3">
        <w:trPr>
          <w:trHeight w:val="399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12:00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Lunch Break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（</w:t>
            </w:r>
            <w:r>
              <w:rPr>
                <w:i/>
                <w:color w:val="FF0000"/>
                <w:sz w:val="20"/>
                <w:szCs w:val="20"/>
              </w:rPr>
              <w:t> 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午休）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  <w:tr w:rsidR="00DC0726" w:rsidTr="00E02BB3">
        <w:trPr>
          <w:trHeight w:val="255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119" w:type="dxa"/>
            <w:vMerge w:val="restart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Session 5:</w:t>
            </w:r>
            <w:r>
              <w:rPr>
                <w:sz w:val="20"/>
                <w:szCs w:val="20"/>
              </w:rPr>
              <w:t xml:space="preserve"> Evacuation, Charing, Recovery and Discharge</w:t>
            </w: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Demonstration by Trainer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evacuation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Charging of flammable refrigerant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Recovery of </w:t>
            </w:r>
            <w:r>
              <w:rPr>
                <w:rFonts w:hint="eastAsia"/>
                <w:sz w:val="20"/>
                <w:szCs w:val="20"/>
                <w:lang w:eastAsia="zh-CN"/>
              </w:rPr>
              <w:t>HCFC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HFC</w:t>
            </w:r>
            <w:r>
              <w:rPr>
                <w:sz w:val="20"/>
                <w:szCs w:val="20"/>
              </w:rPr>
              <w:t xml:space="preserve"> refrigerant using recovery machine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Flammable refrigerants discharge 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教练员示范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抽真空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可燃制冷剂的填充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用回收机回收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HCFC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HFC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制冷剂</w:t>
            </w:r>
          </w:p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可燃制冷剂排放</w:t>
            </w:r>
          </w:p>
        </w:tc>
      </w:tr>
      <w:tr w:rsidR="00DC0726" w:rsidTr="00E02BB3">
        <w:trPr>
          <w:trHeight w:val="510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Practical Session </w:t>
            </w:r>
          </w:p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A: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Flammable refrigerant discharge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evacuation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Charging of flammable refrigerant </w:t>
            </w:r>
          </w:p>
          <w:p w:rsidR="00DC0726" w:rsidRDefault="00DC0726">
            <w:pPr>
              <w:spacing w:after="0" w:line="240" w:lineRule="auto"/>
              <w:ind w:left="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B: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Recovery of </w:t>
            </w:r>
            <w:r>
              <w:rPr>
                <w:rFonts w:hint="eastAsia"/>
                <w:sz w:val="20"/>
                <w:szCs w:val="20"/>
                <w:lang w:eastAsia="zh-CN"/>
              </w:rPr>
              <w:t>HCFC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HFC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refrigerant using recovery machine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学员练习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A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组：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可燃制冷剂排放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抽真空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可燃制冷剂的填充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B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组：</w:t>
            </w:r>
          </w:p>
          <w:p w:rsidR="00DC0726" w:rsidRPr="00A14E32" w:rsidRDefault="00DC0726">
            <w:pPr>
              <w:spacing w:after="120" w:line="240" w:lineRule="auto"/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用回收机回收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HCFC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HFC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制冷剂</w:t>
            </w:r>
          </w:p>
        </w:tc>
      </w:tr>
      <w:tr w:rsidR="00DC0726" w:rsidTr="00E02BB3">
        <w:trPr>
          <w:trHeight w:val="282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15:00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Coffee break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（茶歇）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  <w:tr w:rsidR="00DC0726" w:rsidTr="00E02BB3">
        <w:trPr>
          <w:trHeight w:val="1785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A: </w:t>
            </w:r>
          </w:p>
          <w:p w:rsidR="00DC0726" w:rsidRDefault="00DC0726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160" w:hanging="9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Recovery of </w:t>
            </w:r>
            <w:r>
              <w:rPr>
                <w:rFonts w:hint="eastAsia"/>
                <w:sz w:val="20"/>
                <w:szCs w:val="20"/>
                <w:lang w:eastAsia="zh-CN"/>
              </w:rPr>
              <w:t>HCFC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HFC</w:t>
            </w:r>
            <w:r>
              <w:rPr>
                <w:sz w:val="20"/>
                <w:szCs w:val="20"/>
              </w:rPr>
              <w:t xml:space="preserve"> refrigerant using recovery machine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C0726" w:rsidRDefault="00DC0726">
            <w:pPr>
              <w:spacing w:after="0" w:line="240" w:lineRule="auto"/>
              <w:ind w:left="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B: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Flammable refrigerant discharge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evacuation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Charging of flammable refrigerant </w:t>
            </w:r>
          </w:p>
        </w:tc>
        <w:tc>
          <w:tcPr>
            <w:tcW w:w="2271" w:type="dxa"/>
            <w:vAlign w:val="center"/>
          </w:tcPr>
          <w:p w:rsidR="00DC0726" w:rsidRDefault="00DC0726" w:rsidP="00A14E32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学员练习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A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组：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用回收机回收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HCFC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HFC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制冷剂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B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组：可燃制冷剂排放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抽真空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可燃制冷剂的填充</w:t>
            </w:r>
          </w:p>
        </w:tc>
      </w:tr>
      <w:tr w:rsidR="00BE7D22" w:rsidTr="00E02BB3">
        <w:trPr>
          <w:trHeight w:val="354"/>
          <w:jc w:val="center"/>
        </w:trPr>
        <w:tc>
          <w:tcPr>
            <w:tcW w:w="846" w:type="dxa"/>
            <w:vAlign w:val="center"/>
          </w:tcPr>
          <w:p w:rsidR="00BE7D22" w:rsidRDefault="000060F3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17:00</w:t>
            </w:r>
          </w:p>
        </w:tc>
        <w:tc>
          <w:tcPr>
            <w:tcW w:w="2119" w:type="dxa"/>
            <w:vAlign w:val="center"/>
          </w:tcPr>
          <w:p w:rsidR="00BE7D22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  <w:lang w:eastAsia="zh-CN"/>
              </w:rPr>
              <w:t>End</w:t>
            </w:r>
          </w:p>
        </w:tc>
        <w:tc>
          <w:tcPr>
            <w:tcW w:w="3780" w:type="dxa"/>
            <w:vAlign w:val="center"/>
          </w:tcPr>
          <w:p w:rsidR="00BE7D22" w:rsidRDefault="00BE7D22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BE7D22" w:rsidRDefault="00BE7D22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  <w:tr w:rsidR="00BE7D22" w:rsidTr="00E02BB3">
        <w:trPr>
          <w:trHeight w:val="336"/>
          <w:jc w:val="center"/>
        </w:trPr>
        <w:tc>
          <w:tcPr>
            <w:tcW w:w="9016" w:type="dxa"/>
            <w:gridSpan w:val="4"/>
            <w:vAlign w:val="center"/>
          </w:tcPr>
          <w:p w:rsidR="00BE7D22" w:rsidRDefault="00A14E32">
            <w:pPr>
              <w:spacing w:after="120" w:line="240" w:lineRule="auto"/>
              <w:rPr>
                <w:b/>
              </w:rPr>
            </w:pPr>
            <w:r w:rsidRPr="00A14E32">
              <w:rPr>
                <w:b/>
                <w:bCs/>
                <w:sz w:val="20"/>
                <w:szCs w:val="20"/>
              </w:rPr>
              <w:t>Tuesday</w:t>
            </w:r>
            <w:r w:rsidR="000060F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="000060F3">
              <w:rPr>
                <w:b/>
                <w:bCs/>
                <w:sz w:val="20"/>
                <w:szCs w:val="20"/>
              </w:rPr>
              <w:t xml:space="preserve"> December – Day 3 | Practical Part </w:t>
            </w:r>
          </w:p>
        </w:tc>
      </w:tr>
      <w:tr w:rsidR="00DC0726" w:rsidTr="00E02BB3">
        <w:trPr>
          <w:trHeight w:val="534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119" w:type="dxa"/>
            <w:vMerge w:val="restart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Session 6:</w:t>
            </w:r>
            <w:r>
              <w:rPr>
                <w:sz w:val="20"/>
                <w:szCs w:val="20"/>
              </w:rPr>
              <w:t xml:space="preserve"> Good practice </w:t>
            </w: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Demonstration by Trainer: Good practice and installation of R290 AC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of AC unit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test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Evacuation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Charging of the system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Leak test (electronic leak detector)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of operation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D</w:t>
            </w:r>
            <w:r w:rsidRPr="00A14E32">
              <w:rPr>
                <w:sz w:val="20"/>
                <w:szCs w:val="20"/>
              </w:rPr>
              <w:t>ischarge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培训师示范：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R290 AC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的良好安装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交流单元的安装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压力测试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抽真空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填充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泄漏测试（电子</w:t>
            </w:r>
            <w:proofErr w:type="gramStart"/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验漏仪</w:t>
            </w:r>
            <w:proofErr w:type="gramEnd"/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）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启动操作</w:t>
            </w:r>
          </w:p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排放</w:t>
            </w:r>
          </w:p>
        </w:tc>
      </w:tr>
      <w:tr w:rsidR="00DC0726" w:rsidTr="00E02BB3">
        <w:trPr>
          <w:trHeight w:val="363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10:30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Coffee break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（茶歇）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  <w:tr w:rsidR="00DC0726" w:rsidTr="00E02BB3">
        <w:trPr>
          <w:trHeight w:val="255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11:00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 session: Good practice and installation of R290 AC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of AC unit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test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Evacuation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Charging of the system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实践环节：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R290AC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的良好操作与安装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分体空调的安装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压力测试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抽真空</w:t>
            </w:r>
          </w:p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充注</w:t>
            </w:r>
          </w:p>
        </w:tc>
      </w:tr>
      <w:tr w:rsidR="00DC0726" w:rsidTr="00E02BB3">
        <w:trPr>
          <w:trHeight w:val="372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Lunch break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（</w:t>
            </w:r>
            <w:r>
              <w:rPr>
                <w:i/>
                <w:color w:val="FF0000"/>
                <w:sz w:val="20"/>
                <w:szCs w:val="20"/>
              </w:rPr>
              <w:t> 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午休）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  <w:tr w:rsidR="00DC0726" w:rsidTr="00E02BB3">
        <w:trPr>
          <w:trHeight w:val="282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 session: Good practice and installation of R290 AC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Leak test (electronic leak detector)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96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of operation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66" w:hanging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D</w:t>
            </w:r>
            <w:r w:rsidRPr="00A14E32">
              <w:rPr>
                <w:sz w:val="20"/>
                <w:szCs w:val="20"/>
              </w:rPr>
              <w:t>ischarge</w:t>
            </w:r>
            <w:r>
              <w:rPr>
                <w:sz w:val="20"/>
                <w:szCs w:val="20"/>
              </w:rPr>
              <w:t xml:space="preserve"> </w:t>
            </w:r>
          </w:p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 finding and repairing on R290 AC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实践环节：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R290AC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的良好操作与安装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泄漏试验（电子检漏仪）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启动操作</w:t>
            </w:r>
          </w:p>
          <w:p w:rsidR="00DC0726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排放</w:t>
            </w:r>
          </w:p>
          <w:p w:rsidR="00DC0726" w:rsidRDefault="00DC0726">
            <w:pPr>
              <w:spacing w:after="120" w:line="24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R290</w:t>
            </w:r>
            <w:r>
              <w:rPr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AC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故障查找与修复</w:t>
            </w:r>
          </w:p>
        </w:tc>
      </w:tr>
      <w:tr w:rsidR="00DC0726" w:rsidTr="00E02BB3">
        <w:trPr>
          <w:trHeight w:val="300"/>
          <w:jc w:val="center"/>
        </w:trPr>
        <w:tc>
          <w:tcPr>
            <w:tcW w:w="846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15:30</w:t>
            </w:r>
          </w:p>
        </w:tc>
        <w:tc>
          <w:tcPr>
            <w:tcW w:w="2119" w:type="dxa"/>
            <w:vMerge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Coffee break</w:t>
            </w: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（茶歇）</w:t>
            </w:r>
          </w:p>
        </w:tc>
        <w:tc>
          <w:tcPr>
            <w:tcW w:w="2271" w:type="dxa"/>
            <w:vAlign w:val="center"/>
          </w:tcPr>
          <w:p w:rsidR="00DC0726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bookmarkStart w:id="1" w:name="_GoBack"/>
        <w:bookmarkEnd w:id="1"/>
      </w:tr>
      <w:tr w:rsidR="00BE7D22" w:rsidTr="00E02BB3">
        <w:trPr>
          <w:trHeight w:val="255"/>
          <w:jc w:val="center"/>
        </w:trPr>
        <w:tc>
          <w:tcPr>
            <w:tcW w:w="846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119" w:type="dxa"/>
            <w:vAlign w:val="center"/>
          </w:tcPr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Closing session </w:t>
            </w:r>
          </w:p>
        </w:tc>
        <w:tc>
          <w:tcPr>
            <w:tcW w:w="3780" w:type="dxa"/>
            <w:vAlign w:val="center"/>
          </w:tcPr>
          <w:p w:rsidR="00DC0726" w:rsidRDefault="00DC0726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66" w:hanging="180"/>
              <w:rPr>
                <w:sz w:val="20"/>
                <w:szCs w:val="20"/>
              </w:rPr>
            </w:pPr>
            <w:r w:rsidRPr="00DC0726">
              <w:rPr>
                <w:sz w:val="20"/>
                <w:szCs w:val="20"/>
              </w:rPr>
              <w:t>Examination</w:t>
            </w:r>
            <w:r w:rsidRPr="00DC0726">
              <w:rPr>
                <w:sz w:val="20"/>
                <w:szCs w:val="20"/>
              </w:rPr>
              <w:t xml:space="preserve"> </w:t>
            </w:r>
          </w:p>
          <w:p w:rsidR="00BE7D22" w:rsidRDefault="000060F3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Certification of participants </w:t>
            </w:r>
          </w:p>
          <w:p w:rsidR="00BE7D22" w:rsidRDefault="000060F3">
            <w:pPr>
              <w:pStyle w:val="af0"/>
              <w:numPr>
                <w:ilvl w:val="0"/>
                <w:numId w:val="2"/>
              </w:numPr>
              <w:spacing w:after="120" w:line="240" w:lineRule="auto"/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Closing remarks </w:t>
            </w:r>
          </w:p>
        </w:tc>
        <w:tc>
          <w:tcPr>
            <w:tcW w:w="2271" w:type="dxa"/>
            <w:vAlign w:val="center"/>
          </w:tcPr>
          <w:p w:rsidR="00BE7D22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考试</w:t>
            </w:r>
          </w:p>
          <w:p w:rsidR="00BE7D22" w:rsidRDefault="00DC0726">
            <w:pPr>
              <w:spacing w:after="120" w:line="240" w:lineRule="auto"/>
              <w:rPr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颁发证书</w:t>
            </w:r>
          </w:p>
          <w:p w:rsidR="00BE7D22" w:rsidRDefault="000060F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hint="eastAsia"/>
                <w:i/>
                <w:color w:val="FF0000"/>
                <w:sz w:val="20"/>
                <w:szCs w:val="20"/>
                <w:lang w:eastAsia="zh-CN"/>
              </w:rPr>
              <w:t>闭幕词</w:t>
            </w:r>
          </w:p>
        </w:tc>
      </w:tr>
      <w:tr w:rsidR="00BE7D22" w:rsidTr="00E02BB3">
        <w:trPr>
          <w:trHeight w:val="318"/>
          <w:jc w:val="center"/>
        </w:trPr>
        <w:tc>
          <w:tcPr>
            <w:tcW w:w="846" w:type="dxa"/>
            <w:vAlign w:val="center"/>
          </w:tcPr>
          <w:p w:rsidR="00BE7D22" w:rsidRDefault="000060F3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17:00</w:t>
            </w:r>
          </w:p>
        </w:tc>
        <w:tc>
          <w:tcPr>
            <w:tcW w:w="2119" w:type="dxa"/>
            <w:vAlign w:val="center"/>
          </w:tcPr>
          <w:p w:rsidR="00BE7D22" w:rsidRDefault="00DC0726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  <w:lang w:eastAsia="zh-CN"/>
              </w:rPr>
              <w:t>End</w:t>
            </w:r>
          </w:p>
        </w:tc>
        <w:tc>
          <w:tcPr>
            <w:tcW w:w="3780" w:type="dxa"/>
            <w:vAlign w:val="center"/>
          </w:tcPr>
          <w:p w:rsidR="00BE7D22" w:rsidRDefault="00BE7D22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BE7D22" w:rsidRDefault="00BE7D22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</w:tbl>
    <w:p w:rsidR="00BE7D22" w:rsidRDefault="00BE7D22"/>
    <w:sectPr w:rsidR="00BE7D22">
      <w:headerReference w:type="first" r:id="rId9"/>
      <w:footerReference w:type="first" r:id="rId10"/>
      <w:pgSz w:w="11906" w:h="16838"/>
      <w:pgMar w:top="1418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EA" w:rsidRDefault="00EA75EA">
      <w:pPr>
        <w:spacing w:after="0" w:line="240" w:lineRule="auto"/>
      </w:pPr>
      <w:r>
        <w:separator/>
      </w:r>
    </w:p>
  </w:endnote>
  <w:endnote w:type="continuationSeparator" w:id="0">
    <w:p w:rsidR="00EA75EA" w:rsidRDefault="00EA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991492"/>
    </w:sdtPr>
    <w:sdtEndPr>
      <w:rPr>
        <w:sz w:val="16"/>
        <w:szCs w:val="16"/>
      </w:rPr>
    </w:sdtEndPr>
    <w:sdtContent>
      <w:p w:rsidR="00BE7D22" w:rsidRDefault="000060F3">
        <w:pPr>
          <w:pStyle w:val="a9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BE7D22" w:rsidRDefault="00BE7D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EA" w:rsidRDefault="00EA75EA">
      <w:pPr>
        <w:spacing w:after="0" w:line="240" w:lineRule="auto"/>
      </w:pPr>
      <w:r>
        <w:separator/>
      </w:r>
    </w:p>
  </w:footnote>
  <w:footnote w:type="continuationSeparator" w:id="0">
    <w:p w:rsidR="00EA75EA" w:rsidRDefault="00EA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22" w:rsidRDefault="00D8273E" w:rsidP="00E02BB3">
    <w:pPr>
      <w:pStyle w:val="ab"/>
      <w:tabs>
        <w:tab w:val="clear" w:pos="9026"/>
        <w:tab w:val="left" w:pos="7320"/>
      </w:tabs>
      <w:ind w:firstLineChars="300" w:firstLine="660"/>
      <w:rPr>
        <w:lang w:val="en-US"/>
      </w:rPr>
    </w:pPr>
    <w:r>
      <w:rPr>
        <w:noProof/>
      </w:rPr>
      <w:drawing>
        <wp:inline distT="0" distB="0" distL="0" distR="0" wp14:anchorId="5ABCF6F0" wp14:editId="06231B09">
          <wp:extent cx="730250" cy="731859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91" cy="76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E02BB3">
      <w:rPr>
        <w:lang w:val="en-US"/>
      </w:rPr>
      <w:t xml:space="preserve">                </w:t>
    </w:r>
    <w:r>
      <w:rPr>
        <w:lang w:val="en-US"/>
      </w:rPr>
      <w:t xml:space="preserve"> </w:t>
    </w:r>
    <w:r w:rsidR="00E02BB3">
      <w:rPr>
        <w:noProof/>
      </w:rPr>
      <w:drawing>
        <wp:inline distT="0" distB="0" distL="0" distR="0" wp14:anchorId="6E773F18" wp14:editId="2E6B04C6">
          <wp:extent cx="876885" cy="718820"/>
          <wp:effectExtent l="0" t="0" r="0" b="508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1395" cy="73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E02BB3">
      <w:rPr>
        <w:lang w:val="en-US"/>
      </w:rPr>
      <w:t xml:space="preserve">                   </w:t>
    </w:r>
    <w:r>
      <w:rPr>
        <w:lang w:val="en-US"/>
      </w:rPr>
      <w:t xml:space="preserve"> </w:t>
    </w:r>
    <w:r>
      <w:rPr>
        <w:noProof/>
      </w:rPr>
      <w:drawing>
        <wp:inline distT="0" distB="0" distL="0" distR="0" wp14:anchorId="6B27A308" wp14:editId="0930F4BD">
          <wp:extent cx="901700" cy="720293"/>
          <wp:effectExtent l="0" t="0" r="0" b="381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6372" cy="73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0F3">
      <w:rPr>
        <w:lang w:val="en-US"/>
      </w:rPr>
      <w:tab/>
    </w:r>
    <w:r>
      <w:rPr>
        <w:noProof/>
      </w:rPr>
      <w:drawing>
        <wp:inline distT="0" distB="0" distL="0" distR="0" wp14:anchorId="31CC937A" wp14:editId="4A904447">
          <wp:extent cx="705798" cy="717915"/>
          <wp:effectExtent l="0" t="0" r="0" b="635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29647" cy="74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D22" w:rsidRDefault="00D8273E">
    <w:pPr>
      <w:pStyle w:val="ab"/>
      <w:rPr>
        <w:rFonts w:hint="eastAsia"/>
        <w:lang w:eastAsia="zh-CN"/>
      </w:rPr>
    </w:pPr>
    <w:r>
      <w:rPr>
        <w:rFonts w:hint="eastAsia"/>
        <w:lang w:eastAsia="zh-CN"/>
      </w:rPr>
      <w:t xml:space="preserve"> </w:t>
    </w:r>
    <w:r>
      <w:rPr>
        <w:lang w:eastAsia="zh-CN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B93"/>
    <w:multiLevelType w:val="multilevel"/>
    <w:tmpl w:val="18384B93"/>
    <w:lvl w:ilvl="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2F7F"/>
    <w:multiLevelType w:val="multilevel"/>
    <w:tmpl w:val="3C722F7F"/>
    <w:lvl w:ilvl="0">
      <w:start w:val="2"/>
      <w:numFmt w:val="bullet"/>
      <w:lvlText w:val="-"/>
      <w:lvlJc w:val="righ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65B80954"/>
    <w:multiLevelType w:val="multilevel"/>
    <w:tmpl w:val="65B80954"/>
    <w:lvl w:ilvl="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F1"/>
    <w:rsid w:val="00003D18"/>
    <w:rsid w:val="000060F3"/>
    <w:rsid w:val="00006E6D"/>
    <w:rsid w:val="0003234F"/>
    <w:rsid w:val="00044476"/>
    <w:rsid w:val="00050D08"/>
    <w:rsid w:val="00057F01"/>
    <w:rsid w:val="00085865"/>
    <w:rsid w:val="000A23DA"/>
    <w:rsid w:val="000B6B75"/>
    <w:rsid w:val="000C313B"/>
    <w:rsid w:val="000C3ECC"/>
    <w:rsid w:val="000D4686"/>
    <w:rsid w:val="000E3C56"/>
    <w:rsid w:val="000E586A"/>
    <w:rsid w:val="000F7FD5"/>
    <w:rsid w:val="00132A33"/>
    <w:rsid w:val="001357E8"/>
    <w:rsid w:val="00137C82"/>
    <w:rsid w:val="001417CB"/>
    <w:rsid w:val="00191B74"/>
    <w:rsid w:val="001B7430"/>
    <w:rsid w:val="001C48C0"/>
    <w:rsid w:val="001D0887"/>
    <w:rsid w:val="001E3812"/>
    <w:rsid w:val="002017C3"/>
    <w:rsid w:val="00250E3B"/>
    <w:rsid w:val="00260199"/>
    <w:rsid w:val="002656DB"/>
    <w:rsid w:val="00267AB0"/>
    <w:rsid w:val="00294300"/>
    <w:rsid w:val="00295266"/>
    <w:rsid w:val="002A1295"/>
    <w:rsid w:val="002A510F"/>
    <w:rsid w:val="002B661D"/>
    <w:rsid w:val="002D11E0"/>
    <w:rsid w:val="002E5977"/>
    <w:rsid w:val="002E5FEB"/>
    <w:rsid w:val="002F4860"/>
    <w:rsid w:val="00307245"/>
    <w:rsid w:val="00310B8E"/>
    <w:rsid w:val="0032253B"/>
    <w:rsid w:val="003258DD"/>
    <w:rsid w:val="00325D8A"/>
    <w:rsid w:val="00333A1E"/>
    <w:rsid w:val="00344036"/>
    <w:rsid w:val="00351287"/>
    <w:rsid w:val="00355004"/>
    <w:rsid w:val="003665AA"/>
    <w:rsid w:val="00366F84"/>
    <w:rsid w:val="00373BB1"/>
    <w:rsid w:val="00373CAE"/>
    <w:rsid w:val="00380EA2"/>
    <w:rsid w:val="00382F5F"/>
    <w:rsid w:val="003846BE"/>
    <w:rsid w:val="00390F45"/>
    <w:rsid w:val="003B05ED"/>
    <w:rsid w:val="003B4284"/>
    <w:rsid w:val="003C6BC8"/>
    <w:rsid w:val="003D6555"/>
    <w:rsid w:val="003E2E99"/>
    <w:rsid w:val="003E6664"/>
    <w:rsid w:val="004368D4"/>
    <w:rsid w:val="00460FCE"/>
    <w:rsid w:val="0046308F"/>
    <w:rsid w:val="00476DF7"/>
    <w:rsid w:val="00477365"/>
    <w:rsid w:val="004835CA"/>
    <w:rsid w:val="0049134E"/>
    <w:rsid w:val="00491ABB"/>
    <w:rsid w:val="004B792F"/>
    <w:rsid w:val="004D3834"/>
    <w:rsid w:val="004E3175"/>
    <w:rsid w:val="004F79F5"/>
    <w:rsid w:val="00513C4D"/>
    <w:rsid w:val="0052099A"/>
    <w:rsid w:val="00540BAC"/>
    <w:rsid w:val="005529E0"/>
    <w:rsid w:val="0055387E"/>
    <w:rsid w:val="005721D7"/>
    <w:rsid w:val="00572414"/>
    <w:rsid w:val="0058074A"/>
    <w:rsid w:val="00582753"/>
    <w:rsid w:val="005A5E27"/>
    <w:rsid w:val="005C19AC"/>
    <w:rsid w:val="005D32E4"/>
    <w:rsid w:val="005D5791"/>
    <w:rsid w:val="005E3035"/>
    <w:rsid w:val="005E3E98"/>
    <w:rsid w:val="005F309A"/>
    <w:rsid w:val="00604BE7"/>
    <w:rsid w:val="006053B8"/>
    <w:rsid w:val="006218F2"/>
    <w:rsid w:val="006302B5"/>
    <w:rsid w:val="00654A47"/>
    <w:rsid w:val="00654D89"/>
    <w:rsid w:val="006621E8"/>
    <w:rsid w:val="0066670E"/>
    <w:rsid w:val="006873B6"/>
    <w:rsid w:val="0069544E"/>
    <w:rsid w:val="006C4882"/>
    <w:rsid w:val="006D4E93"/>
    <w:rsid w:val="00713996"/>
    <w:rsid w:val="007155BD"/>
    <w:rsid w:val="007169D2"/>
    <w:rsid w:val="00736BE6"/>
    <w:rsid w:val="0074609C"/>
    <w:rsid w:val="0074696F"/>
    <w:rsid w:val="0075254E"/>
    <w:rsid w:val="00764641"/>
    <w:rsid w:val="007741F4"/>
    <w:rsid w:val="00775BB1"/>
    <w:rsid w:val="00777314"/>
    <w:rsid w:val="00782A2C"/>
    <w:rsid w:val="007A1639"/>
    <w:rsid w:val="007B5617"/>
    <w:rsid w:val="007C2E44"/>
    <w:rsid w:val="007C6D7A"/>
    <w:rsid w:val="007F5C88"/>
    <w:rsid w:val="00801427"/>
    <w:rsid w:val="008056F1"/>
    <w:rsid w:val="008151B8"/>
    <w:rsid w:val="00836D7D"/>
    <w:rsid w:val="008453AC"/>
    <w:rsid w:val="008614DF"/>
    <w:rsid w:val="00862DD2"/>
    <w:rsid w:val="00864504"/>
    <w:rsid w:val="00867C01"/>
    <w:rsid w:val="0088208B"/>
    <w:rsid w:val="008917BC"/>
    <w:rsid w:val="008B554B"/>
    <w:rsid w:val="008C2726"/>
    <w:rsid w:val="008C2AEA"/>
    <w:rsid w:val="008D1DC4"/>
    <w:rsid w:val="008D24EF"/>
    <w:rsid w:val="008E6864"/>
    <w:rsid w:val="00901F2A"/>
    <w:rsid w:val="00911D4D"/>
    <w:rsid w:val="00927539"/>
    <w:rsid w:val="0093196A"/>
    <w:rsid w:val="009413A8"/>
    <w:rsid w:val="0095521C"/>
    <w:rsid w:val="00964318"/>
    <w:rsid w:val="00974C46"/>
    <w:rsid w:val="00996615"/>
    <w:rsid w:val="009A3B65"/>
    <w:rsid w:val="009B3097"/>
    <w:rsid w:val="009B6D1F"/>
    <w:rsid w:val="009C2872"/>
    <w:rsid w:val="009D5550"/>
    <w:rsid w:val="009F5DCC"/>
    <w:rsid w:val="00A06798"/>
    <w:rsid w:val="00A13989"/>
    <w:rsid w:val="00A14E32"/>
    <w:rsid w:val="00A64098"/>
    <w:rsid w:val="00A72C4C"/>
    <w:rsid w:val="00A84733"/>
    <w:rsid w:val="00AB6061"/>
    <w:rsid w:val="00AB60E2"/>
    <w:rsid w:val="00AD7D20"/>
    <w:rsid w:val="00AE41B8"/>
    <w:rsid w:val="00B14E65"/>
    <w:rsid w:val="00B167A3"/>
    <w:rsid w:val="00B205AA"/>
    <w:rsid w:val="00B22517"/>
    <w:rsid w:val="00B241EC"/>
    <w:rsid w:val="00B25408"/>
    <w:rsid w:val="00B3450C"/>
    <w:rsid w:val="00B35321"/>
    <w:rsid w:val="00B35A93"/>
    <w:rsid w:val="00B360CA"/>
    <w:rsid w:val="00B37D9A"/>
    <w:rsid w:val="00B406C9"/>
    <w:rsid w:val="00B42BF0"/>
    <w:rsid w:val="00B53277"/>
    <w:rsid w:val="00B5515A"/>
    <w:rsid w:val="00B75194"/>
    <w:rsid w:val="00B757FB"/>
    <w:rsid w:val="00B8284D"/>
    <w:rsid w:val="00B83BD2"/>
    <w:rsid w:val="00BB60CA"/>
    <w:rsid w:val="00BC4C57"/>
    <w:rsid w:val="00BC6F56"/>
    <w:rsid w:val="00BD67E0"/>
    <w:rsid w:val="00BE2032"/>
    <w:rsid w:val="00BE3F89"/>
    <w:rsid w:val="00BE467E"/>
    <w:rsid w:val="00BE7D22"/>
    <w:rsid w:val="00BF1389"/>
    <w:rsid w:val="00C1146D"/>
    <w:rsid w:val="00C155C2"/>
    <w:rsid w:val="00C33A29"/>
    <w:rsid w:val="00C5256A"/>
    <w:rsid w:val="00C602A2"/>
    <w:rsid w:val="00C709FC"/>
    <w:rsid w:val="00C7346D"/>
    <w:rsid w:val="00C82E54"/>
    <w:rsid w:val="00C90E0F"/>
    <w:rsid w:val="00C92B39"/>
    <w:rsid w:val="00CB524F"/>
    <w:rsid w:val="00CB6BD2"/>
    <w:rsid w:val="00CC2D03"/>
    <w:rsid w:val="00CD66E8"/>
    <w:rsid w:val="00CE679A"/>
    <w:rsid w:val="00CF1074"/>
    <w:rsid w:val="00D11289"/>
    <w:rsid w:val="00D334DF"/>
    <w:rsid w:val="00D61947"/>
    <w:rsid w:val="00D8273E"/>
    <w:rsid w:val="00D927ED"/>
    <w:rsid w:val="00DA0149"/>
    <w:rsid w:val="00DA63AB"/>
    <w:rsid w:val="00DC03F3"/>
    <w:rsid w:val="00DC0726"/>
    <w:rsid w:val="00DC10F1"/>
    <w:rsid w:val="00DC472A"/>
    <w:rsid w:val="00DF6DC3"/>
    <w:rsid w:val="00E02BB3"/>
    <w:rsid w:val="00E229ED"/>
    <w:rsid w:val="00E36C34"/>
    <w:rsid w:val="00E37F24"/>
    <w:rsid w:val="00E631FC"/>
    <w:rsid w:val="00E72827"/>
    <w:rsid w:val="00E80687"/>
    <w:rsid w:val="00E90E4D"/>
    <w:rsid w:val="00EA75EA"/>
    <w:rsid w:val="00EB2B73"/>
    <w:rsid w:val="00EC1DCE"/>
    <w:rsid w:val="00ED430F"/>
    <w:rsid w:val="00EE1D7D"/>
    <w:rsid w:val="00EF574D"/>
    <w:rsid w:val="00F0771D"/>
    <w:rsid w:val="00F1182E"/>
    <w:rsid w:val="00F1264F"/>
    <w:rsid w:val="00F1386B"/>
    <w:rsid w:val="00F14540"/>
    <w:rsid w:val="00F15886"/>
    <w:rsid w:val="00F21409"/>
    <w:rsid w:val="00F44685"/>
    <w:rsid w:val="00F63928"/>
    <w:rsid w:val="00F675AB"/>
    <w:rsid w:val="00F774DC"/>
    <w:rsid w:val="00F97803"/>
    <w:rsid w:val="00FB034E"/>
    <w:rsid w:val="00FB1B0F"/>
    <w:rsid w:val="00FC7314"/>
    <w:rsid w:val="00FD33C0"/>
    <w:rsid w:val="00FD6E9D"/>
    <w:rsid w:val="00FE2B21"/>
    <w:rsid w:val="00FF1DC7"/>
    <w:rsid w:val="02202D56"/>
    <w:rsid w:val="2DB45B6D"/>
    <w:rsid w:val="4D0A1411"/>
    <w:rsid w:val="5E6704BB"/>
    <w:rsid w:val="63F038B9"/>
    <w:rsid w:val="6FC14D2A"/>
    <w:rsid w:val="6FC90F68"/>
    <w:rsid w:val="70C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581E"/>
  <w15:docId w15:val="{8D0502CF-9A59-46B7-8083-C2528A2A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</w:style>
  <w:style w:type="character" w:customStyle="1" w:styleId="aa">
    <w:name w:val="页脚 字符"/>
    <w:basedOn w:val="a0"/>
    <w:link w:val="a9"/>
    <w:uiPriority w:val="99"/>
    <w:qFormat/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批注文字 字符"/>
    <w:basedOn w:val="a0"/>
    <w:link w:val="a4"/>
    <w:uiPriority w:val="99"/>
    <w:semiHidden/>
    <w:rPr>
      <w:sz w:val="20"/>
      <w:szCs w:val="20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  <w:sz w:val="20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9D504-9A81-4C66-9A14-6B018F51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Liazzat Rabbiosi</dc:creator>
  <cp:lastModifiedBy>xu chen</cp:lastModifiedBy>
  <cp:revision>3</cp:revision>
  <dcterms:created xsi:type="dcterms:W3CDTF">2018-11-16T05:51:00Z</dcterms:created>
  <dcterms:modified xsi:type="dcterms:W3CDTF">2018-11-16T06:08:00Z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